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5A477C0B" w:rsidR="002D23F4" w:rsidRPr="009F4785" w:rsidRDefault="005F4FA8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13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5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34F83B6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на право заключения договора на</w:t>
      </w:r>
      <w:r w:rsidR="005F4FA8">
        <w:rPr>
          <w:color w:val="000000" w:themeColor="text1"/>
          <w:sz w:val="32"/>
          <w:szCs w:val="32"/>
        </w:rPr>
        <w:t xml:space="preserve"> поставку</w:t>
      </w:r>
      <w:r w:rsidRPr="005E0EDE">
        <w:rPr>
          <w:color w:val="000000" w:themeColor="text1"/>
          <w:sz w:val="32"/>
          <w:szCs w:val="32"/>
        </w:rPr>
        <w:t xml:space="preserve"> </w:t>
      </w:r>
      <w:r w:rsidR="004313E7">
        <w:rPr>
          <w:color w:val="000000" w:themeColor="text1"/>
          <w:sz w:val="32"/>
          <w:szCs w:val="32"/>
        </w:rPr>
        <w:t>«</w:t>
      </w:r>
      <w:r w:rsidR="005F4FA8">
        <w:rPr>
          <w:color w:val="000000" w:themeColor="text1"/>
          <w:sz w:val="32"/>
          <w:szCs w:val="32"/>
        </w:rPr>
        <w:t>Запасных частей на второе полугодие 2019 года в Автотранспортную службу</w:t>
      </w:r>
      <w:r w:rsidR="004313E7">
        <w:rPr>
          <w:color w:val="000000" w:themeColor="text1"/>
          <w:sz w:val="32"/>
          <w:szCs w:val="32"/>
        </w:rPr>
        <w:t>»</w:t>
      </w:r>
      <w:r>
        <w:rPr>
          <w:color w:val="000000" w:themeColor="text1"/>
          <w:sz w:val="32"/>
          <w:szCs w:val="32"/>
        </w:rPr>
        <w:t xml:space="preserve"> </w:t>
      </w:r>
    </w:p>
    <w:p w14:paraId="67013C2A" w14:textId="761BF7D0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32EA9EBF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№ТКС-К-03</w:t>
      </w:r>
      <w:r w:rsidR="005F4FA8">
        <w:rPr>
          <w:b/>
          <w:sz w:val="28"/>
          <w:szCs w:val="32"/>
        </w:rPr>
        <w:t>7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3492DA2" w:rsidR="002D23F4" w:rsidRPr="009F4785" w:rsidRDefault="005F4F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70AB3C" w:rsidR="002D23F4" w:rsidRPr="009F4785" w:rsidRDefault="005F4FA8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45.32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7F1199D" w:rsidR="000F6538" w:rsidRPr="00933971" w:rsidRDefault="005F4FA8" w:rsidP="005F4FA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5F4FA8">
              <w:rPr>
                <w:rFonts w:ascii="Times New Roman" w:hAnsi="Times New Roman" w:cs="Times New Roman"/>
                <w:color w:val="000000" w:themeColor="text1"/>
              </w:rPr>
              <w:t>оставк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5F4FA8">
              <w:rPr>
                <w:rFonts w:ascii="Times New Roman" w:hAnsi="Times New Roman" w:cs="Times New Roman"/>
                <w:color w:val="000000" w:themeColor="text1"/>
              </w:rPr>
              <w:t xml:space="preserve"> «Запасных частей на второе полугодие 2019 года в Автотранспортную службу»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F194B6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 1 июля 2019 года </w:t>
            </w:r>
            <w:r w:rsidR="00AD175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27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5F4F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F6471EF" w:rsidR="000F6538" w:rsidRDefault="005A164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Лот №</w:t>
            </w:r>
            <w:r w:rsidR="000F6538" w:rsidRPr="009F4785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 xml:space="preserve">. </w:t>
            </w:r>
            <w:r w:rsidR="007960DA">
              <w:rPr>
                <w:b/>
                <w:color w:val="000000" w:themeColor="text1"/>
              </w:rPr>
              <w:t>Авто лампы</w:t>
            </w:r>
            <w:r>
              <w:rPr>
                <w:b/>
                <w:color w:val="000000" w:themeColor="text1"/>
              </w:rPr>
              <w:t xml:space="preserve"> + свечи.</w:t>
            </w:r>
            <w:r w:rsidR="000F6538" w:rsidRPr="009F4785">
              <w:rPr>
                <w:b/>
                <w:color w:val="000000" w:themeColor="text1"/>
              </w:rPr>
              <w:t xml:space="preserve"> </w:t>
            </w:r>
            <w:r w:rsidR="000F6538"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5F4FA8">
              <w:rPr>
                <w:color w:val="000000" w:themeColor="text1"/>
              </w:rPr>
              <w:t>86 739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3DB81A0F" w14:textId="0C25CE71" w:rsidR="005F4FA8" w:rsidRDefault="005A164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Лот №</w:t>
            </w:r>
            <w:r w:rsidR="005F4FA8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. Грузовые.</w:t>
            </w:r>
            <w:r w:rsidR="005F4FA8" w:rsidRPr="009F4785">
              <w:rPr>
                <w:b/>
                <w:color w:val="000000" w:themeColor="text1"/>
              </w:rPr>
              <w:t xml:space="preserve"> </w:t>
            </w:r>
            <w:r w:rsidR="005F4FA8" w:rsidRPr="009F4785">
              <w:rPr>
                <w:color w:val="000000" w:themeColor="text1"/>
              </w:rPr>
              <w:t>Сумма без НДС:</w:t>
            </w:r>
            <w:r w:rsidR="005F4FA8">
              <w:rPr>
                <w:color w:val="000000" w:themeColor="text1"/>
              </w:rPr>
              <w:t xml:space="preserve"> 638 461,23 рублей.</w:t>
            </w:r>
          </w:p>
          <w:p w14:paraId="144772CD" w14:textId="77792B6F" w:rsidR="005F4FA8" w:rsidRDefault="005A164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Лот №</w:t>
            </w:r>
            <w:r w:rsidR="005F4FA8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 Легковые.</w:t>
            </w:r>
            <w:r w:rsidR="005F4FA8" w:rsidRPr="009F4785">
              <w:rPr>
                <w:b/>
                <w:color w:val="000000" w:themeColor="text1"/>
              </w:rPr>
              <w:t xml:space="preserve"> </w:t>
            </w:r>
            <w:r w:rsidR="005F4FA8" w:rsidRPr="009F4785">
              <w:rPr>
                <w:color w:val="000000" w:themeColor="text1"/>
              </w:rPr>
              <w:t>Сумма без НДС:</w:t>
            </w:r>
            <w:r w:rsidR="005F4FA8">
              <w:rPr>
                <w:color w:val="000000" w:themeColor="text1"/>
              </w:rPr>
              <w:t xml:space="preserve"> 112 767,02 рублей.</w:t>
            </w:r>
          </w:p>
          <w:p w14:paraId="68E81A45" w14:textId="6F9A72EA" w:rsidR="005F4FA8" w:rsidRDefault="005A164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Лот №</w:t>
            </w:r>
            <w:r w:rsidR="005F4FA8"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>.</w:t>
            </w:r>
            <w:r w:rsidR="007960DA">
              <w:rPr>
                <w:b/>
                <w:color w:val="000000" w:themeColor="text1"/>
              </w:rPr>
              <w:t xml:space="preserve"> </w:t>
            </w:r>
            <w:bookmarkStart w:id="0" w:name="_GoBack"/>
            <w:bookmarkEnd w:id="0"/>
            <w:r w:rsidR="007960DA">
              <w:rPr>
                <w:b/>
                <w:color w:val="000000" w:themeColor="text1"/>
              </w:rPr>
              <w:t>Спец. техника</w:t>
            </w:r>
            <w:r>
              <w:rPr>
                <w:b/>
                <w:color w:val="000000" w:themeColor="text1"/>
              </w:rPr>
              <w:t>.</w:t>
            </w:r>
            <w:r w:rsidR="005F4FA8" w:rsidRPr="009F4785">
              <w:rPr>
                <w:b/>
                <w:color w:val="000000" w:themeColor="text1"/>
              </w:rPr>
              <w:t xml:space="preserve"> </w:t>
            </w:r>
            <w:r w:rsidR="005F4FA8" w:rsidRPr="009F4785">
              <w:rPr>
                <w:color w:val="000000" w:themeColor="text1"/>
              </w:rPr>
              <w:t>Сумма без НДС:</w:t>
            </w:r>
            <w:r w:rsidR="005F4FA8">
              <w:rPr>
                <w:color w:val="000000" w:themeColor="text1"/>
              </w:rPr>
              <w:t xml:space="preserve"> 99 108,50 рублей.</w:t>
            </w:r>
          </w:p>
          <w:p w14:paraId="5E1BD66C" w14:textId="21944B4B" w:rsidR="005F4FA8" w:rsidRPr="009F4785" w:rsidRDefault="005F4FA8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Общая сумма без НДС: 937 075,75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2B44BC62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</w:t>
            </w:r>
            <w:r w:rsidRPr="00C204FB">
              <w:rPr>
                <w:sz w:val="24"/>
                <w:szCs w:val="24"/>
                <w:lang w:val="ru-RU"/>
              </w:rPr>
              <w:lastRenderedPageBreak/>
              <w:t>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Участник самостоятельно отслеживает все изменения </w:t>
            </w:r>
            <w:r w:rsidRPr="00905ADF">
              <w:rPr>
                <w:sz w:val="24"/>
                <w:szCs w:val="24"/>
              </w:rPr>
              <w:lastRenderedPageBreak/>
              <w:t>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1D2152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5F4FA8">
              <w:rPr>
                <w:sz w:val="24"/>
                <w:szCs w:val="24"/>
                <w:highlight w:val="yellow"/>
                <w:lang w:val="ru-RU"/>
              </w:rPr>
              <w:t>30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мая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084F55D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5F4FA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14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5F4FA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июня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Плата взимается Оператором ЭТП только с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lastRenderedPageBreak/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</w:t>
            </w:r>
            <w:r w:rsidR="008439AE" w:rsidRPr="009B2E2D">
              <w:rPr>
                <w:color w:val="FF0000"/>
              </w:rPr>
              <w:lastRenderedPageBreak/>
              <w:t>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Требование об обеспечении исполнения договора, </w:t>
            </w:r>
            <w:r w:rsidRPr="009F4785">
              <w:rPr>
                <w:b/>
                <w:color w:val="000000" w:themeColor="text1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lastRenderedPageBreak/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свидетельств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Располагать необходимыми профессиональными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относительно положений заявки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одно или несколько измененных организационно-технических решений, коммерческих решений, характеристик предмета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lastRenderedPageBreak/>
              <w:t>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</w:t>
            </w:r>
            <w:r w:rsidRPr="0087680D">
              <w:rPr>
                <w:color w:val="000000" w:themeColor="text1"/>
              </w:rPr>
              <w:lastRenderedPageBreak/>
              <w:t>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Участник может подать заявку на участие в закупке на </w:t>
            </w:r>
            <w:r w:rsidRPr="009F4785">
              <w:rPr>
                <w:color w:val="000000" w:themeColor="text1"/>
              </w:rPr>
              <w:lastRenderedPageBreak/>
              <w:t>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60DA">
      <w:rPr>
        <w:noProof/>
      </w:rPr>
      <w:t>22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C01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642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4FA8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0DA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75F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ACA90-5F8B-4720-959A-57E71B1D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22</Pages>
  <Words>5703</Words>
  <Characters>38619</Characters>
  <Application>Microsoft Office Word</Application>
  <DocSecurity>0</DocSecurity>
  <Lines>321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44234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38</cp:revision>
  <cp:lastPrinted>2019-02-04T06:44:00Z</cp:lastPrinted>
  <dcterms:created xsi:type="dcterms:W3CDTF">2019-02-07T06:22:00Z</dcterms:created>
  <dcterms:modified xsi:type="dcterms:W3CDTF">2019-05-13T11:33:00Z</dcterms:modified>
</cp:coreProperties>
</file>